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F92" w:rsidRDefault="00E16F92" w:rsidP="00E16F92">
      <w:pPr>
        <w:pStyle w:val="aa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Hlk138967155"/>
      <w:bookmarkStart w:id="1" w:name="_Hlk138961499"/>
      <w:bookmarkStart w:id="2" w:name="_Hlk138962750"/>
      <w:r>
        <w:rPr>
          <w:rFonts w:ascii="Times New Roman" w:hAnsi="Times New Roman" w:cs="Times New Roman"/>
          <w:b/>
          <w:bCs/>
          <w:noProof/>
          <w:color w:val="auto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-1394460</wp:posOffset>
            </wp:positionH>
            <wp:positionV relativeFrom="margin">
              <wp:posOffset>-1024890</wp:posOffset>
            </wp:positionV>
            <wp:extent cx="11172825" cy="7882890"/>
            <wp:effectExtent l="19050" t="0" r="9525" b="0"/>
            <wp:wrapSquare wrapText="bothSides"/>
            <wp:docPr id="1" name="Рисунок 0" descr="1760540496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60540496481.jp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7D7A75"/>
                        </a:clrFrom>
                        <a:clrTo>
                          <a:srgbClr val="7D7A75">
                            <a:alpha val="0"/>
                          </a:srgbClr>
                        </a:clrTo>
                      </a:clrChange>
                      <a:biLevel thresh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2825" cy="788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A32A9" w:rsidRPr="00E16F92" w:rsidRDefault="00EA32A9" w:rsidP="00EA32A9">
      <w:pPr>
        <w:pStyle w:val="aa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E16F92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ОГЛАВЛЕНИЕ</w:t>
      </w:r>
    </w:p>
    <w:p w:rsidR="00EA32A9" w:rsidRPr="00E16F92" w:rsidRDefault="00EA32A9" w:rsidP="00EA32A9">
      <w:pPr>
        <w:rPr>
          <w:rFonts w:ascii="Times New Roman" w:hAnsi="Times New Roman" w:cs="Times New Roman"/>
          <w:sz w:val="24"/>
          <w:szCs w:val="24"/>
        </w:rPr>
      </w:pPr>
    </w:p>
    <w:p w:rsidR="00EA32A9" w:rsidRPr="00E16F92" w:rsidRDefault="00E52BC0" w:rsidP="00EA32A9">
      <w:pPr>
        <w:pStyle w:val="11"/>
        <w:rPr>
          <w:rFonts w:ascii="Times New Roman" w:eastAsiaTheme="minorEastAsia" w:hAnsi="Times New Roman" w:cs="Times New Roman"/>
          <w:noProof/>
          <w:kern w:val="2"/>
          <w:sz w:val="24"/>
          <w:szCs w:val="24"/>
        </w:rPr>
      </w:pPr>
      <w:r w:rsidRPr="00E16F92">
        <w:rPr>
          <w:rFonts w:ascii="Times New Roman" w:hAnsi="Times New Roman" w:cs="Times New Roman"/>
          <w:sz w:val="24"/>
          <w:szCs w:val="24"/>
        </w:rPr>
        <w:fldChar w:fldCharType="begin"/>
      </w:r>
      <w:r w:rsidR="00EA32A9" w:rsidRPr="00E16F92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E16F92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144134874" w:history="1">
        <w:r w:rsidR="00EA32A9" w:rsidRPr="00E16F92">
          <w:rPr>
            <w:rStyle w:val="a9"/>
            <w:noProof/>
            <w:sz w:val="24"/>
            <w:szCs w:val="24"/>
          </w:rPr>
          <w:t>I.</w:t>
        </w:r>
        <w:r w:rsidR="00EA32A9" w:rsidRPr="00E16F92">
          <w:rPr>
            <w:rFonts w:ascii="Times New Roman" w:eastAsiaTheme="minorEastAsia" w:hAnsi="Times New Roman" w:cs="Times New Roman"/>
            <w:noProof/>
            <w:kern w:val="2"/>
            <w:sz w:val="24"/>
            <w:szCs w:val="24"/>
          </w:rPr>
          <w:tab/>
        </w:r>
        <w:r w:rsidR="00EA32A9" w:rsidRPr="00E16F92">
          <w:rPr>
            <w:rStyle w:val="a9"/>
            <w:noProof/>
            <w:sz w:val="24"/>
            <w:szCs w:val="24"/>
          </w:rPr>
          <w:t>ПОЯСНИТЕЛЬНАЯ ЗАПИСКА….</w:t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  <w:t>…2</w:t>
        </w:r>
      </w:hyperlink>
    </w:p>
    <w:p w:rsidR="00EA32A9" w:rsidRPr="00E16F92" w:rsidRDefault="00E52BC0" w:rsidP="00EA32A9">
      <w:pPr>
        <w:pStyle w:val="11"/>
        <w:rPr>
          <w:rFonts w:ascii="Times New Roman" w:eastAsiaTheme="minorEastAsia" w:hAnsi="Times New Roman" w:cs="Times New Roman"/>
          <w:noProof/>
          <w:kern w:val="2"/>
          <w:sz w:val="24"/>
          <w:szCs w:val="24"/>
        </w:rPr>
      </w:pPr>
      <w:hyperlink w:anchor="_Toc144134875" w:history="1">
        <w:r w:rsidR="00EA32A9" w:rsidRPr="00E16F92">
          <w:rPr>
            <w:rStyle w:val="a9"/>
            <w:noProof/>
            <w:sz w:val="24"/>
            <w:szCs w:val="24"/>
          </w:rPr>
          <w:t>II.</w:t>
        </w:r>
        <w:r w:rsidR="00EA32A9" w:rsidRPr="00E16F92">
          <w:rPr>
            <w:rFonts w:ascii="Times New Roman" w:eastAsiaTheme="minorEastAsia" w:hAnsi="Times New Roman" w:cs="Times New Roman"/>
            <w:noProof/>
            <w:kern w:val="2"/>
            <w:sz w:val="24"/>
            <w:szCs w:val="24"/>
          </w:rPr>
          <w:tab/>
        </w:r>
        <w:r w:rsidR="00EA32A9" w:rsidRPr="00E16F92">
          <w:rPr>
            <w:rStyle w:val="a9"/>
            <w:noProof/>
            <w:sz w:val="24"/>
            <w:szCs w:val="24"/>
          </w:rPr>
          <w:t>СОДЕРЖАНИЕ ОБУЧЕНИЯ</w:t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_Toc144134875 \h </w:instrText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t>6</w:t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A32A9" w:rsidRPr="00E16F92" w:rsidRDefault="00E52BC0" w:rsidP="00EA32A9">
      <w:pPr>
        <w:pStyle w:val="21"/>
        <w:rPr>
          <w:rFonts w:ascii="Times New Roman" w:eastAsiaTheme="minorEastAsia" w:hAnsi="Times New Roman" w:cs="Times New Roman"/>
          <w:noProof/>
          <w:kern w:val="2"/>
          <w:sz w:val="24"/>
          <w:szCs w:val="24"/>
        </w:rPr>
      </w:pPr>
      <w:hyperlink w:anchor="_Toc144134876" w:history="1">
        <w:r w:rsidR="00EA32A9" w:rsidRPr="00E16F92">
          <w:rPr>
            <w:rStyle w:val="a9"/>
            <w:rFonts w:eastAsiaTheme="majorEastAsia"/>
            <w:noProof/>
            <w:sz w:val="24"/>
            <w:szCs w:val="24"/>
          </w:rPr>
          <w:t>III.</w:t>
        </w:r>
        <w:r w:rsidR="00EA32A9" w:rsidRPr="00E16F92">
          <w:rPr>
            <w:rFonts w:ascii="Times New Roman" w:eastAsiaTheme="minorEastAsia" w:hAnsi="Times New Roman" w:cs="Times New Roman"/>
            <w:noProof/>
            <w:kern w:val="2"/>
            <w:sz w:val="24"/>
            <w:szCs w:val="24"/>
          </w:rPr>
          <w:tab/>
        </w:r>
        <w:r w:rsidR="00EA32A9" w:rsidRPr="00E16F92">
          <w:rPr>
            <w:rStyle w:val="a9"/>
            <w:rFonts w:eastAsiaTheme="majorEastAsia"/>
            <w:noProof/>
            <w:sz w:val="24"/>
            <w:szCs w:val="24"/>
          </w:rPr>
          <w:t>ПЛАНИРУЕМЫЕ РЕЗУЛЬТАТЫ</w:t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_Toc144134876 \h </w:instrText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EA32A9" w:rsidRPr="00E16F92" w:rsidRDefault="00E52BC0" w:rsidP="00EA32A9">
      <w:pPr>
        <w:pStyle w:val="11"/>
        <w:rPr>
          <w:rFonts w:ascii="Times New Roman" w:eastAsiaTheme="minorEastAsia" w:hAnsi="Times New Roman" w:cs="Times New Roman"/>
          <w:noProof/>
          <w:kern w:val="2"/>
          <w:sz w:val="24"/>
          <w:szCs w:val="24"/>
        </w:rPr>
      </w:pPr>
      <w:hyperlink w:anchor="_Toc144134877" w:history="1">
        <w:r w:rsidR="00EA32A9" w:rsidRPr="00E16F92">
          <w:rPr>
            <w:rStyle w:val="a9"/>
            <w:noProof/>
            <w:sz w:val="24"/>
            <w:szCs w:val="24"/>
          </w:rPr>
          <w:t>IV.</w:t>
        </w:r>
        <w:r w:rsidR="00EA32A9" w:rsidRPr="00E16F92">
          <w:rPr>
            <w:rFonts w:ascii="Times New Roman" w:eastAsiaTheme="minorEastAsia" w:hAnsi="Times New Roman" w:cs="Times New Roman"/>
            <w:noProof/>
            <w:kern w:val="2"/>
            <w:sz w:val="24"/>
            <w:szCs w:val="24"/>
          </w:rPr>
          <w:tab/>
        </w:r>
        <w:r w:rsidR="00EA32A9" w:rsidRPr="00E16F92">
          <w:rPr>
            <w:rStyle w:val="a9"/>
            <w:noProof/>
            <w:sz w:val="24"/>
            <w:szCs w:val="24"/>
          </w:rPr>
          <w:t>ТЕМАТИЧЕСКОЕ ПЛАНИРОВАНИЕ</w:t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_Toc144134877 \h </w:instrText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EA32A9"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t>14</w:t>
        </w:r>
        <w:r w:rsidRPr="00E16F92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:rsidR="009E528A" w:rsidRPr="00E16F92" w:rsidRDefault="00E52BC0" w:rsidP="00EA32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:rsidR="009E528A" w:rsidRPr="00E16F92" w:rsidRDefault="009E528A" w:rsidP="009E528A">
      <w:pPr>
        <w:pStyle w:val="1"/>
        <w:numPr>
          <w:ilvl w:val="0"/>
          <w:numId w:val="10"/>
        </w:num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sz w:val="24"/>
          <w:szCs w:val="24"/>
        </w:rPr>
        <w:br w:type="page"/>
      </w:r>
      <w:bookmarkStart w:id="3" w:name="_Toc144134874"/>
      <w:r w:rsidRPr="00E16F92">
        <w:rPr>
          <w:rFonts w:ascii="Times New Roman" w:eastAsia="Times New Roman" w:hAnsi="Times New Roman" w:cs="Times New Roman"/>
          <w:sz w:val="24"/>
          <w:szCs w:val="24"/>
        </w:rPr>
        <w:lastRenderedPageBreak/>
        <w:t>ПОЯСНИТЕЛЬНАЯ ЗАПИСКА</w:t>
      </w:r>
      <w:bookmarkEnd w:id="3"/>
    </w:p>
    <w:p w:rsidR="009E528A" w:rsidRPr="00E16F92" w:rsidRDefault="009E528A" w:rsidP="009E52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E528A" w:rsidRPr="00E16F92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учебному предмету «Адаптивная физическая культура»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утвержденной приказом Министерства просвещения России от 24.11.2022г. № 1026 (</w:t>
      </w:r>
      <w:hyperlink r:id="rId6">
        <w:r w:rsidRPr="00E16F92">
          <w:rPr>
            <w:rFonts w:ascii="Times New Roman" w:hAnsi="Times New Roman" w:cs="Times New Roman"/>
            <w:color w:val="000080"/>
            <w:sz w:val="24"/>
            <w:szCs w:val="24"/>
            <w:u w:val="single"/>
          </w:rPr>
          <w:t>https://clck.ru/33NMkR</w:t>
        </w:r>
      </w:hyperlink>
      <w:proofErr w:type="gramStart"/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E528A" w:rsidRPr="00E16F92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GoBack"/>
      <w:bookmarkEnd w:id="4"/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         ФАООП УО (вариант 1) </w:t>
      </w:r>
      <w:proofErr w:type="gramStart"/>
      <w:r w:rsidRPr="00E16F92">
        <w:rPr>
          <w:rFonts w:ascii="Times New Roman" w:hAnsi="Times New Roman" w:cs="Times New Roman"/>
          <w:color w:val="000000"/>
          <w:sz w:val="24"/>
          <w:szCs w:val="24"/>
        </w:rPr>
        <w:t>адресована</w:t>
      </w:r>
      <w:proofErr w:type="gramEnd"/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9E528A" w:rsidRPr="00E16F92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рабочая программа по учебному предмету «Адаптивная физическая культура» в 3 классе рассчитана на 34 учебные недели и составляет 102 часа в год (3 часа в неделю).</w:t>
      </w:r>
    </w:p>
    <w:p w:rsidR="009E528A" w:rsidRPr="00E16F92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Федеральная адаптированная основная общеобразовательная программа определяет цель и задачи учебного предмета «Адаптивная физическая культура».</w:t>
      </w:r>
    </w:p>
    <w:p w:rsidR="009E528A" w:rsidRPr="00E16F92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16F92">
        <w:rPr>
          <w:rFonts w:ascii="Times New Roman" w:hAnsi="Times New Roman" w:cs="Times New Roman"/>
          <w:sz w:val="24"/>
          <w:szCs w:val="24"/>
        </w:rPr>
        <w:t xml:space="preserve">Цель учебного предмета – </w:t>
      </w:r>
      <w:r w:rsidRPr="00E16F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коррекция недостатков психофизического развития, расширение индивидуальных двигательных возможностей, социальной адаптации.</w:t>
      </w:r>
    </w:p>
    <w:p w:rsidR="009E528A" w:rsidRPr="00E16F92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sz w:val="24"/>
          <w:szCs w:val="24"/>
        </w:rPr>
        <w:t>Задачи обучения: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коррекция нарушений физического развития;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формирование двигательных умений и навыков;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развитие двигательных способностей в процессе обучения;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укрепление здоровья и закаливание организма, формирование правильной осанки;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раскрытие возможных избирательных способностей и интересов обучающихся для освоения доступных видов спортивно- физкультурной деятельности;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формирование и воспитание гигиенических навыков при выполнении физических упражнений;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формирование установки на сохранение и укрепление здоровья, навыков здорового и безопасного образа жизни;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поддержание устойчивой физической работоспособности на достигнутом уровне;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формирование познавательных интересов, сообщение доступных теоретических сведений по физической культуре;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воспитание устойчивого интереса к занятиям физическими упражнениями;</w:t>
      </w:r>
    </w:p>
    <w:p w:rsidR="009E528A" w:rsidRPr="00E16F92" w:rsidRDefault="009E528A" w:rsidP="009E528A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воспитание нравственных, морально- волевых качеств (настойчивости, смелости), навыков культурного поведения.</w:t>
      </w:r>
    </w:p>
    <w:p w:rsidR="009E528A" w:rsidRPr="00E16F92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sz w:val="24"/>
          <w:szCs w:val="24"/>
        </w:rPr>
        <w:t xml:space="preserve"> Рабочая программа по учебному предмету «Адаптивная физическая культура» в 3 классе определяет следующие задачи:</w:t>
      </w:r>
    </w:p>
    <w:p w:rsidR="009E528A" w:rsidRPr="00E16F92" w:rsidRDefault="009E528A" w:rsidP="009E528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Задачи </w:t>
      </w:r>
      <w:r w:rsidRPr="00E16F92">
        <w:rPr>
          <w:rFonts w:ascii="Times New Roman" w:hAnsi="Times New Roman" w:cs="Times New Roman"/>
          <w:sz w:val="24"/>
          <w:szCs w:val="24"/>
        </w:rPr>
        <w:t>учебного предмета</w:t>
      </w: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формирование элементарных знаний о распорядке дня,</w:t>
      </w:r>
      <w:r w:rsidRPr="00E16F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личной гигиене;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выполнять комплекс утренней гимнастики; 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формирование умения подавать команды при сдаче рапорта, выполнять команды в строю, соблюдать дистанцию при перестроениях;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принимать правильную осанку; 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ходить в различном темпе с различными исходными положениями рук; 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перелезать через препятствия и подлезать под них различными способами в зависимости от высоты; 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переносить несколько набивных мячей; 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сохранять равновесие на гимнастической скамейке в упражнениях с предметами и в парах, выполнять вис на канате, 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координировать движения рук и ног в попеременном </w:t>
      </w:r>
      <w:proofErr w:type="spellStart"/>
      <w:r w:rsidRPr="00E16F92">
        <w:rPr>
          <w:rFonts w:ascii="Times New Roman" w:hAnsi="Times New Roman" w:cs="Times New Roman"/>
          <w:color w:val="000000"/>
          <w:sz w:val="24"/>
          <w:szCs w:val="24"/>
        </w:rPr>
        <w:t>двухшажном</w:t>
      </w:r>
      <w:proofErr w:type="spellEnd"/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 ходе;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26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умения преодолевать спуск в высокой стойке на склоне, преодолевать на лыжах дистанцию до 0,8 км; </w:t>
      </w:r>
    </w:p>
    <w:p w:rsidR="009E528A" w:rsidRPr="00E16F92" w:rsidRDefault="009E528A" w:rsidP="009E528A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дисциплинированности, доброжелательного отношения к товарищам, честности, отзывчивости, смелости во время выполнения физических упражнений. </w:t>
      </w:r>
    </w:p>
    <w:p w:rsidR="009E528A" w:rsidRPr="00E16F92" w:rsidRDefault="009E528A" w:rsidP="009E528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9E528A" w:rsidRPr="00E16F92" w:rsidRDefault="009E528A" w:rsidP="009E528A">
      <w:pPr>
        <w:pStyle w:val="1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oc139041567"/>
      <w:bookmarkStart w:id="6" w:name="_Toc144134875"/>
      <w:bookmarkEnd w:id="0"/>
      <w:bookmarkEnd w:id="1"/>
      <w:bookmarkEnd w:id="2"/>
      <w:r w:rsidRPr="00E16F92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 ОБУЧЕНИЯ</w:t>
      </w:r>
      <w:bookmarkEnd w:id="5"/>
      <w:bookmarkEnd w:id="6"/>
    </w:p>
    <w:p w:rsidR="009E528A" w:rsidRPr="00E16F92" w:rsidRDefault="009E528A" w:rsidP="009E528A">
      <w:pPr>
        <w:rPr>
          <w:rFonts w:ascii="Times New Roman" w:hAnsi="Times New Roman" w:cs="Times New Roman"/>
          <w:sz w:val="24"/>
          <w:szCs w:val="24"/>
        </w:rPr>
      </w:pPr>
    </w:p>
    <w:p w:rsidR="009E528A" w:rsidRPr="00E16F92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6F92">
        <w:rPr>
          <w:rFonts w:ascii="Times New Roman" w:hAnsi="Times New Roman" w:cs="Times New Roman"/>
          <w:sz w:val="24"/>
          <w:szCs w:val="24"/>
        </w:rPr>
        <w:t>Уроки «Адаптивной физической культуры» у обучающихся с умственной отсталостью (интеллектуальными нарушениями) направлены на укрепление здоровья, физическое развитие, способствовали формированию правильной осанки, физических качеств и становлению школы движений.</w:t>
      </w:r>
      <w:proofErr w:type="gramEnd"/>
    </w:p>
    <w:p w:rsidR="009E528A" w:rsidRPr="00E16F92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sz w:val="24"/>
          <w:szCs w:val="24"/>
        </w:rPr>
        <w:t>Урочные занятия по «Адаптивной физической культуре» осуществляются при использовании различных методов: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формирования знаний (</w:t>
      </w:r>
      <w:r w:rsidRPr="00E16F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методы слова (информация речевого воздействия) и методы наглядности (информация перцептивного воздействия)</w:t>
      </w:r>
      <w:r w:rsidRPr="00E16F9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обучения двигательным действиям (</w:t>
      </w:r>
      <w:r w:rsidRPr="00E16F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дробление и последовательное освоение частей целостного упражнения)</w:t>
      </w:r>
      <w:r w:rsidRPr="00E16F9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развития физических качеств и способностей (для развития скоростных качеств (быстроты) — </w:t>
      </w:r>
      <w:proofErr w:type="gramStart"/>
      <w:r w:rsidRPr="00E16F92">
        <w:rPr>
          <w:rFonts w:ascii="Times New Roman" w:hAnsi="Times New Roman" w:cs="Times New Roman"/>
          <w:color w:val="000000"/>
          <w:sz w:val="24"/>
          <w:szCs w:val="24"/>
        </w:rPr>
        <w:t>повторный</w:t>
      </w:r>
      <w:proofErr w:type="gramEnd"/>
      <w:r w:rsidRPr="00E16F92">
        <w:rPr>
          <w:rFonts w:ascii="Times New Roman" w:hAnsi="Times New Roman" w:cs="Times New Roman"/>
          <w:color w:val="000000"/>
          <w:sz w:val="24"/>
          <w:szCs w:val="24"/>
        </w:rPr>
        <w:t>, игровой, вариативный (контрастный), сенсорный методы;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для развития выносливости — </w:t>
      </w:r>
      <w:proofErr w:type="gramStart"/>
      <w:r w:rsidRPr="00E16F92">
        <w:rPr>
          <w:rFonts w:ascii="Times New Roman" w:hAnsi="Times New Roman" w:cs="Times New Roman"/>
          <w:color w:val="000000"/>
          <w:sz w:val="24"/>
          <w:szCs w:val="24"/>
        </w:rPr>
        <w:t>равномерный</w:t>
      </w:r>
      <w:proofErr w:type="gramEnd"/>
      <w:r w:rsidRPr="00E16F92">
        <w:rPr>
          <w:rFonts w:ascii="Times New Roman" w:hAnsi="Times New Roman" w:cs="Times New Roman"/>
          <w:color w:val="000000"/>
          <w:sz w:val="24"/>
          <w:szCs w:val="24"/>
        </w:rPr>
        <w:t>, переменный, повторный, игровой методы;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для развития координационных способностей -  элементы новизны в изучаемом физическом упражнении (изменение исходного положения, направления, темпа, усилий, скорости, амплитуды, привычных условий и др.);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симметричные и асимметричные движения;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релаксационные упражнения, смена напряжения и расслабления мышц;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упражнения на реагирующую способность (сигналы разной модальности на слуховой и зрительный аппарат);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упражнения на раздражение вестибулярного аппарата (повороты, наклоны, вращения, внезапные остановки, упражнения на ограниченной, повышенной или подвижной опоре);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упражнения на точность различения мышечных усилий, временных отрезков и расстояния (использование тренажеров для «</w:t>
      </w:r>
      <w:proofErr w:type="spellStart"/>
      <w:r w:rsidRPr="00E16F92">
        <w:rPr>
          <w:rFonts w:ascii="Times New Roman" w:hAnsi="Times New Roman" w:cs="Times New Roman"/>
          <w:color w:val="000000"/>
          <w:sz w:val="24"/>
          <w:szCs w:val="24"/>
        </w:rPr>
        <w:t>прочувствования</w:t>
      </w:r>
      <w:proofErr w:type="spellEnd"/>
      <w:r w:rsidRPr="00E16F92">
        <w:rPr>
          <w:rFonts w:ascii="Times New Roman" w:hAnsi="Times New Roman" w:cs="Times New Roman"/>
          <w:color w:val="000000"/>
          <w:sz w:val="24"/>
          <w:szCs w:val="24"/>
        </w:rPr>
        <w:t>» всех параметров движения, предметных или символических ориентиров, указывающих направление, амплитуду, траекторию, время движения, длину и количество шагов);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упражнения на дифференцировку зрительных и слуховых сигналов по силе, расстоянию, направлению;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воспроизведение заданного ритма движений (под музыку, голос, хлопки и т. п.);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пространственная ориентация на основе кинестетических, тактильных, зрительных, слуховых ощущений (в зависимости от сохранности сенсорных систем);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упражнения на мелкую моторику кисти (жонглирование предметами, пальчиковая гимнастика и др.);</w:t>
      </w:r>
    </w:p>
    <w:p w:rsidR="009E528A" w:rsidRPr="00E16F92" w:rsidRDefault="009E528A" w:rsidP="009E528A">
      <w:pPr>
        <w:numPr>
          <w:ilvl w:val="0"/>
          <w:numId w:val="6"/>
        </w:numPr>
        <w:shd w:val="clear" w:color="auto" w:fill="FFFFFF"/>
        <w:spacing w:after="0" w:line="360" w:lineRule="auto"/>
        <w:ind w:left="0" w:right="12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парные и групповые упражнения, требующие согласованности совместных действий.</w:t>
      </w:r>
    </w:p>
    <w:p w:rsidR="009E528A" w:rsidRPr="00E16F92" w:rsidRDefault="009E528A" w:rsidP="009E528A">
      <w:pPr>
        <w:shd w:val="clear" w:color="auto" w:fill="FFFFFF"/>
        <w:spacing w:after="0" w:line="360" w:lineRule="auto"/>
        <w:ind w:right="12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Эффективным методом комплексного развития физических качеств, координационных способностей, эмоционально-волевой и психической сферы лиц с ограниченными возможностями являются  следующие методы:</w:t>
      </w:r>
    </w:p>
    <w:p w:rsidR="009E528A" w:rsidRPr="00E16F92" w:rsidRDefault="009E528A" w:rsidP="009E528A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игровой</w:t>
      </w:r>
    </w:p>
    <w:p w:rsidR="009E528A" w:rsidRPr="00E16F92" w:rsidRDefault="009E528A" w:rsidP="009E528A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воспитания личности;</w:t>
      </w:r>
    </w:p>
    <w:p w:rsidR="009E528A" w:rsidRPr="00E16F92" w:rsidRDefault="009E528A" w:rsidP="009E528A">
      <w:pPr>
        <w:numPr>
          <w:ilvl w:val="0"/>
          <w:numId w:val="7"/>
        </w:numPr>
        <w:shd w:val="clear" w:color="auto" w:fill="FFFFFF"/>
        <w:spacing w:after="0" w:line="360" w:lineRule="auto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взаимодействия педагога и </w:t>
      </w:r>
      <w:proofErr w:type="gramStart"/>
      <w:r w:rsidRPr="00E16F9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E16F9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528A" w:rsidRPr="00E16F92" w:rsidRDefault="009E528A" w:rsidP="009E528A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Использование разнообразных средств и методов адаптивной физической культуры служат стимулятором повышения двигательной активности, здоровья и работоспособности, способом удовлетворения потребности в эмоциях, движении, игре, общении, развития познавательных способностей, следовательно, являются фактором гармоничного развития личности, что создает реальные предпосылки социализации.</w:t>
      </w:r>
    </w:p>
    <w:p w:rsidR="009E528A" w:rsidRPr="00E16F92" w:rsidRDefault="009E528A" w:rsidP="009E528A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Содержание разделов</w:t>
      </w:r>
    </w:p>
    <w:tbl>
      <w:tblPr>
        <w:tblW w:w="128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107"/>
        <w:gridCol w:w="6485"/>
        <w:gridCol w:w="2477"/>
        <w:gridCol w:w="2817"/>
      </w:tblGrid>
      <w:tr w:rsidR="009E528A" w:rsidRPr="00E16F92" w:rsidTr="002E1966">
        <w:trPr>
          <w:trHeight w:val="1505"/>
        </w:trPr>
        <w:tc>
          <w:tcPr>
            <w:tcW w:w="110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</w:t>
            </w:r>
            <w:r w:rsidRPr="00E16F92">
              <w:rPr>
                <w:rFonts w:ascii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9E528A" w:rsidRPr="00E16F92" w:rsidTr="002E1966">
        <w:trPr>
          <w:trHeight w:val="1066"/>
        </w:trPr>
        <w:tc>
          <w:tcPr>
            <w:tcW w:w="110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RPr="00E16F92" w:rsidTr="002E1966">
        <w:trPr>
          <w:trHeight w:val="235"/>
        </w:trPr>
        <w:tc>
          <w:tcPr>
            <w:tcW w:w="110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RPr="00E16F92" w:rsidTr="002E1966">
        <w:trPr>
          <w:trHeight w:val="263"/>
        </w:trPr>
        <w:tc>
          <w:tcPr>
            <w:tcW w:w="110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RPr="00E16F92" w:rsidTr="002E1966">
        <w:trPr>
          <w:trHeight w:val="263"/>
        </w:trPr>
        <w:tc>
          <w:tcPr>
            <w:tcW w:w="110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RPr="00E16F92" w:rsidTr="002E1966">
        <w:trPr>
          <w:trHeight w:val="263"/>
        </w:trPr>
        <w:tc>
          <w:tcPr>
            <w:tcW w:w="110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485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Лыжная подготовка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E528A" w:rsidRPr="00E16F92" w:rsidTr="002E1966">
        <w:trPr>
          <w:trHeight w:val="263"/>
        </w:trPr>
        <w:tc>
          <w:tcPr>
            <w:tcW w:w="110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5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7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9E528A" w:rsidRPr="00E16F92" w:rsidRDefault="009E528A" w:rsidP="002E196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F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E528A" w:rsidRPr="00E16F92" w:rsidRDefault="009E528A" w:rsidP="009E5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28A" w:rsidRPr="00E16F92" w:rsidRDefault="009E528A" w:rsidP="009E528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sz w:val="24"/>
          <w:szCs w:val="24"/>
        </w:rPr>
        <w:t>С учетом каждого региона вместо лыжной подготовки проводятся занятия на открытом воздухе: гимнастика, легкая атлетика, игры; катание на коньках.</w:t>
      </w:r>
    </w:p>
    <w:p w:rsidR="009E528A" w:rsidRPr="00E16F92" w:rsidRDefault="009E528A" w:rsidP="009E528A">
      <w:pPr>
        <w:pStyle w:val="2"/>
        <w:numPr>
          <w:ilvl w:val="0"/>
          <w:numId w:val="11"/>
        </w:numPr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7" w:name="_Toc144134876"/>
      <w:r w:rsidRPr="00E16F92">
        <w:rPr>
          <w:rFonts w:ascii="Times New Roman" w:hAnsi="Times New Roman" w:cs="Times New Roman"/>
          <w:i w:val="0"/>
          <w:iCs w:val="0"/>
          <w:sz w:val="24"/>
          <w:szCs w:val="24"/>
        </w:rPr>
        <w:t>ПЛАНИРУЕМЫЕ РЕЗУЛЬТАТЫ</w:t>
      </w:r>
      <w:bookmarkEnd w:id="7"/>
    </w:p>
    <w:p w:rsidR="009E528A" w:rsidRPr="00E16F92" w:rsidRDefault="009E528A" w:rsidP="009E528A">
      <w:pPr>
        <w:pStyle w:val="a5"/>
        <w:spacing w:before="240"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Hlk138962780"/>
      <w:r w:rsidRPr="00E16F92">
        <w:rPr>
          <w:rFonts w:ascii="Times New Roman" w:hAnsi="Times New Roman" w:cs="Times New Roman"/>
          <w:b/>
          <w:sz w:val="24"/>
          <w:szCs w:val="24"/>
        </w:rPr>
        <w:t>Личностные:</w:t>
      </w:r>
    </w:p>
    <w:bookmarkEnd w:id="8"/>
    <w:p w:rsidR="009E528A" w:rsidRPr="00E16F92" w:rsidRDefault="009E528A" w:rsidP="009E528A">
      <w:pPr>
        <w:pStyle w:val="a5"/>
        <w:numPr>
          <w:ilvl w:val="0"/>
          <w:numId w:val="3"/>
        </w:numPr>
        <w:suppressAutoHyphens w:val="0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sz w:val="24"/>
          <w:szCs w:val="24"/>
        </w:rPr>
        <w:t xml:space="preserve">освоение социальной роли </w:t>
      </w:r>
      <w:proofErr w:type="gramStart"/>
      <w:r w:rsidRPr="00E16F9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16F92">
        <w:rPr>
          <w:rFonts w:ascii="Times New Roman" w:hAnsi="Times New Roman" w:cs="Times New Roman"/>
          <w:sz w:val="24"/>
          <w:szCs w:val="24"/>
        </w:rPr>
        <w:t>, проявление социально значимых мотивов учебной деятельности;</w:t>
      </w:r>
    </w:p>
    <w:p w:rsidR="009E528A" w:rsidRPr="00E16F92" w:rsidRDefault="009E528A" w:rsidP="009E528A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rFonts w:cs="Times New Roman"/>
        </w:rPr>
      </w:pPr>
      <w:r w:rsidRPr="00E16F92">
        <w:rPr>
          <w:rFonts w:cs="Times New Roman"/>
        </w:rPr>
        <w:t>освоение себя как обучающегося, заинтересованного посещением занятий адаптивной физической культурой в условиях спортивного зала, на спортивной площадке (на открытом воздухе);</w:t>
      </w:r>
    </w:p>
    <w:p w:rsidR="009E528A" w:rsidRPr="00E16F92" w:rsidRDefault="009E528A" w:rsidP="009E528A">
      <w:pPr>
        <w:pStyle w:val="a3"/>
        <w:numPr>
          <w:ilvl w:val="0"/>
          <w:numId w:val="3"/>
        </w:numPr>
        <w:spacing w:line="360" w:lineRule="auto"/>
        <w:ind w:left="0" w:firstLine="426"/>
        <w:jc w:val="both"/>
        <w:rPr>
          <w:rFonts w:cs="Times New Roman"/>
        </w:rPr>
      </w:pPr>
      <w:r w:rsidRPr="00E16F92">
        <w:rPr>
          <w:rFonts w:cs="Times New Roman"/>
        </w:rPr>
        <w:t>положительное отношение окружающей действительности, готовность к организации взаимодействия с ней и включение в активные спортивно-оздоровительные мероприятия.</w:t>
      </w:r>
    </w:p>
    <w:p w:rsidR="009E528A" w:rsidRPr="00E16F92" w:rsidRDefault="009E528A" w:rsidP="009E528A">
      <w:pPr>
        <w:ind w:left="708"/>
        <w:rPr>
          <w:rFonts w:ascii="Times New Roman" w:hAnsi="Times New Roman" w:cs="Times New Roman"/>
          <w:b/>
          <w:sz w:val="24"/>
          <w:szCs w:val="24"/>
        </w:rPr>
      </w:pPr>
      <w:bookmarkStart w:id="9" w:name="_Hlk138961830"/>
      <w:r w:rsidRPr="00E16F92">
        <w:rPr>
          <w:rFonts w:ascii="Times New Roman" w:hAnsi="Times New Roman" w:cs="Times New Roman"/>
          <w:b/>
          <w:bCs/>
          <w:sz w:val="24"/>
          <w:szCs w:val="24"/>
        </w:rPr>
        <w:t>Предметные:</w:t>
      </w:r>
    </w:p>
    <w:bookmarkEnd w:id="9"/>
    <w:p w:rsidR="009E528A" w:rsidRPr="00E16F92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6F92">
        <w:rPr>
          <w:rFonts w:ascii="Times New Roman" w:hAnsi="Times New Roman" w:cs="Times New Roman"/>
          <w:sz w:val="24"/>
          <w:szCs w:val="24"/>
          <w:u w:val="single"/>
        </w:rPr>
        <w:t>Минимальный уровень: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иметь представления о физической культуре как средстве укрепления здоровья, физического развития и физической подготовки человека;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выполнять комплексы утренней гимнастики под руководством учителя;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знать правила поведения на уроках физической культуры и осознанно их применять;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выполнять несложные упражнения по словесной инструкции при выполнении строевых команд;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иметь представления о двигательных действиях; 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знать основные строевые команды; 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выполнять подсчёт при выполнении общеразвивающих упражнений;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ходить в различном темпе с различными исходными положениями;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взаимодействовать со сверстниками в организации и проведении подвижных игр, элементов соревнований; 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участвовать в подвижных играх и эстафетах под руководством учителя;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знать правила бережного обращения с инвентарём и оборудованием, </w:t>
      </w:r>
    </w:p>
    <w:p w:rsidR="009E528A" w:rsidRPr="00E16F92" w:rsidRDefault="009E528A" w:rsidP="009E52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техники безопасности в процессе участия в физкультурно-спортивных мероприятиях.</w:t>
      </w:r>
    </w:p>
    <w:p w:rsidR="009E528A" w:rsidRPr="00E16F92" w:rsidRDefault="009E528A" w:rsidP="009E52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16F92">
        <w:rPr>
          <w:rFonts w:ascii="Times New Roman" w:hAnsi="Times New Roman" w:cs="Times New Roman"/>
          <w:sz w:val="24"/>
          <w:szCs w:val="24"/>
          <w:u w:val="single"/>
        </w:rPr>
        <w:t>Достаточный уровень: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практически осваивать элементы гимнастики, лёгкой атлетики, лыжной подготовки, спортивных и подвижных игр и других видов физической культуры;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16F92">
        <w:rPr>
          <w:rFonts w:ascii="Times New Roman" w:hAnsi="Times New Roman" w:cs="Times New Roman"/>
          <w:color w:val="000000"/>
          <w:sz w:val="24"/>
          <w:szCs w:val="24"/>
        </w:rPr>
        <w:t>самостоятельное</w:t>
      </w:r>
      <w:proofErr w:type="gramEnd"/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 выполнять  комплексы утренней гимнастики;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владеть комплексами упражнений для формирования правильной осанки и развития мышц туловища; 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участвовать в оздоровительных занятиях в режиме дня (физкультминутки);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выполнять основные двигательные действия в соответствии с заданием учителя: бег, ходьба, прыжки и др.;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подавать и выполнять строевые команды; 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уметь вести подсчёт при выполнении общеразвивающих упражнений;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16F92">
        <w:rPr>
          <w:rFonts w:ascii="Times New Roman" w:hAnsi="Times New Roman" w:cs="Times New Roman"/>
          <w:color w:val="000000"/>
          <w:sz w:val="24"/>
          <w:szCs w:val="24"/>
        </w:rPr>
        <w:t>совместное</w:t>
      </w:r>
      <w:proofErr w:type="gramEnd"/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 участвовать со сверстниками в подвижных играх и эстафетах;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оказывать посильную помощь и поддержку сверстникам в процессе участия в подвижных играх и соревнованиях; 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знать спортивные традиции своего народа; 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знать способы использования различного спортивного инвентаря в основных видах двигательной активности и применять их в практической деятельности;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знать правила и технику выполнения двигательных действий, применять усвоенные правила при выполнении двигательных действий под руководством учителя;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 xml:space="preserve">знать и применять правила бережного обращения с инвентарём и оборудованием в повседневной жизни; </w:t>
      </w:r>
    </w:p>
    <w:p w:rsidR="009E528A" w:rsidRPr="00E16F92" w:rsidRDefault="009E528A" w:rsidP="009E528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6F92">
        <w:rPr>
          <w:rFonts w:ascii="Times New Roman" w:hAnsi="Times New Roman" w:cs="Times New Roman"/>
          <w:color w:val="000000"/>
          <w:sz w:val="24"/>
          <w:szCs w:val="24"/>
        </w:rPr>
        <w:t>соблюдать требования техники безопасности в процессе участия в физкультурно-спортивных мероприятиях.</w:t>
      </w:r>
    </w:p>
    <w:p w:rsidR="009E528A" w:rsidRPr="00E16F92" w:rsidRDefault="009E528A" w:rsidP="009E528A">
      <w:pPr>
        <w:pStyle w:val="a7"/>
        <w:spacing w:before="2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0" w:name="_heading=h.4d34og8"/>
      <w:bookmarkStart w:id="11" w:name="_Hlk138961962"/>
      <w:bookmarkEnd w:id="10"/>
      <w:r w:rsidRPr="00E16F9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Система оценки достижений</w:t>
      </w:r>
    </w:p>
    <w:bookmarkEnd w:id="11"/>
    <w:p w:rsidR="009E528A" w:rsidRPr="00E16F92" w:rsidRDefault="009E528A" w:rsidP="009E528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sz w:val="24"/>
          <w:szCs w:val="24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9E528A" w:rsidRPr="00E16F92" w:rsidRDefault="009E528A" w:rsidP="009E528A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cs="Times New Roman"/>
        </w:rPr>
      </w:pPr>
      <w:r w:rsidRPr="00E16F92">
        <w:rPr>
          <w:rFonts w:cs="Times New Roman"/>
        </w:rPr>
        <w:t xml:space="preserve">0 баллов - нет фиксируемой динамики; </w:t>
      </w:r>
    </w:p>
    <w:p w:rsidR="009E528A" w:rsidRPr="00E16F92" w:rsidRDefault="009E528A" w:rsidP="009E528A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cs="Times New Roman"/>
        </w:rPr>
      </w:pPr>
      <w:r w:rsidRPr="00E16F92">
        <w:rPr>
          <w:rFonts w:cs="Times New Roman"/>
        </w:rPr>
        <w:t xml:space="preserve">1 балл - минимальная динамика; </w:t>
      </w:r>
    </w:p>
    <w:p w:rsidR="009E528A" w:rsidRPr="00E16F92" w:rsidRDefault="009E528A" w:rsidP="009E528A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cs="Times New Roman"/>
        </w:rPr>
      </w:pPr>
      <w:r w:rsidRPr="00E16F92">
        <w:rPr>
          <w:rFonts w:cs="Times New Roman"/>
        </w:rPr>
        <w:t xml:space="preserve">2 балла - удовлетворительная динамика; </w:t>
      </w:r>
    </w:p>
    <w:p w:rsidR="009E528A" w:rsidRPr="00E16F92" w:rsidRDefault="009E528A" w:rsidP="009E528A">
      <w:pPr>
        <w:pStyle w:val="a3"/>
        <w:numPr>
          <w:ilvl w:val="0"/>
          <w:numId w:val="4"/>
        </w:numP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cs="Times New Roman"/>
        </w:rPr>
      </w:pPr>
      <w:r w:rsidRPr="00E16F92">
        <w:rPr>
          <w:rFonts w:cs="Times New Roman"/>
        </w:rPr>
        <w:t xml:space="preserve">3 балла - значительная динамика. 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bookmarkStart w:id="12" w:name="_heading=h.ha5t6xo5ig3n"/>
      <w:bookmarkEnd w:id="12"/>
      <w:proofErr w:type="gramStart"/>
      <w:r w:rsidRPr="00E16F92">
        <w:rPr>
          <w:rFonts w:ascii="Times New Roman" w:hAnsi="Times New Roman" w:cs="Times New Roman"/>
          <w:color w:val="00000A"/>
          <w:sz w:val="24"/>
          <w:szCs w:val="24"/>
        </w:rPr>
        <w:t>Оценивается техника (правильность) выполнения упражнений: при построении, перестроении; выполнение строевых команд; в равновесии, ходьбе, лазанье; упражнения с элементами гимнастики и акробатики; передвижение на лыжах.</w:t>
      </w:r>
      <w:proofErr w:type="gramEnd"/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 xml:space="preserve">В беге, прыжках, метании и бросках учитываются секунды, количество, длина, высота. 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>При оценке предметных результатов учитель руководствуется следующими критериями: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 xml:space="preserve">Оценка «5» - ставится за верное выполнение задания. При этой оценке допускаются мелкие ошибки (не влияющие на качество и результат выполнения). К ним можно отнести неточность отталкивания, нарушение ритма, неправильное исходное положение, «заступ» при приземлении. 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 xml:space="preserve">Оценка «4» - ставится, если </w:t>
      </w:r>
      <w:proofErr w:type="gramStart"/>
      <w:r w:rsidRPr="00E16F92">
        <w:rPr>
          <w:rFonts w:ascii="Times New Roman" w:hAnsi="Times New Roman" w:cs="Times New Roman"/>
          <w:color w:val="00000A"/>
          <w:sz w:val="24"/>
          <w:szCs w:val="24"/>
        </w:rPr>
        <w:t>обучающийся</w:t>
      </w:r>
      <w:proofErr w:type="gramEnd"/>
      <w:r w:rsidRPr="00E16F92">
        <w:rPr>
          <w:rFonts w:ascii="Times New Roman" w:hAnsi="Times New Roman" w:cs="Times New Roman"/>
          <w:color w:val="00000A"/>
          <w:sz w:val="24"/>
          <w:szCs w:val="24"/>
        </w:rPr>
        <w:t xml:space="preserve"> допускает несколько мелких или одну значительную ошибку при выполнении упражнения.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>К значительным ошибкам относятся такие, которые не вызывают особого искажения структуры движений, но влияют на качество выполнения, хотя количественный показатель не намного ниже. Примеры значительных ошибок: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lastRenderedPageBreak/>
        <w:t>- старт не из требуемого положения;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>- отталкивание далеко от планки при выполнении прыжков в высоту, длину;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>- несинхронность выполнения движений.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>Оценка «3» -  ставится, если обучающийся ученик допустил не более одной значительной ошибки и несколько мелких. Также оценку «удовлетворительно» может получить ученик, совершивший несколько грубых ошибок, но при повторных попытках улучшивший результат. Грубые ошибки – разновидность ошибок, при которых искажается техника движения, а также влияют на качество и результат выполнения упражнения.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>Оценка «2» - не ставится.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 xml:space="preserve">Оценка за технику ставится лишь при выполнении упражнений в равновесии, лазанье, с элементами акробатики, перестроениях, ходьбе. </w:t>
      </w:r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 xml:space="preserve">В остальных видах (бег, прыжки, метание, броски, ходьба) необходимо учитывать количественный результат. </w:t>
      </w:r>
      <w:proofErr w:type="gramStart"/>
      <w:r w:rsidRPr="00E16F92">
        <w:rPr>
          <w:rFonts w:ascii="Times New Roman" w:hAnsi="Times New Roman" w:cs="Times New Roman"/>
          <w:color w:val="00000A"/>
          <w:sz w:val="24"/>
          <w:szCs w:val="24"/>
        </w:rPr>
        <w:t>Но так как возрастных нормативов для обучающихся с интеллектуальными нарушениями нет, учитель сам определяет результат, на который он будет ориентировать ученика в зависимости от его физических возможностей.</w:t>
      </w:r>
      <w:proofErr w:type="gramEnd"/>
    </w:p>
    <w:p w:rsidR="009E528A" w:rsidRPr="00E16F92" w:rsidRDefault="009E528A" w:rsidP="009E528A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E16F92">
        <w:rPr>
          <w:rFonts w:ascii="Times New Roman" w:hAnsi="Times New Roman" w:cs="Times New Roman"/>
          <w:color w:val="00000A"/>
          <w:sz w:val="24"/>
          <w:szCs w:val="24"/>
        </w:rPr>
        <w:t xml:space="preserve">Не снижается оценка обучающемуся, допускающему мелкие, значительные или грубые ошибки, обусловленные его моторным </w:t>
      </w:r>
      <w:proofErr w:type="gramStart"/>
      <w:r w:rsidRPr="00E16F92">
        <w:rPr>
          <w:rFonts w:ascii="Times New Roman" w:hAnsi="Times New Roman" w:cs="Times New Roman"/>
          <w:color w:val="00000A"/>
          <w:sz w:val="24"/>
          <w:szCs w:val="24"/>
        </w:rPr>
        <w:t>развитием</w:t>
      </w:r>
      <w:proofErr w:type="gramEnd"/>
      <w:r w:rsidRPr="00E16F92">
        <w:rPr>
          <w:rFonts w:ascii="Times New Roman" w:hAnsi="Times New Roman" w:cs="Times New Roman"/>
          <w:color w:val="00000A"/>
          <w:sz w:val="24"/>
          <w:szCs w:val="24"/>
        </w:rPr>
        <w:t xml:space="preserve"> и избежать которых он не может физически.</w:t>
      </w:r>
    </w:p>
    <w:p w:rsidR="009E528A" w:rsidRPr="00E16F92" w:rsidRDefault="009E528A" w:rsidP="009E528A">
      <w:pPr>
        <w:rPr>
          <w:rFonts w:ascii="Times New Roman" w:hAnsi="Times New Roman" w:cs="Times New Roman"/>
          <w:sz w:val="24"/>
          <w:szCs w:val="24"/>
        </w:rPr>
      </w:pPr>
    </w:p>
    <w:p w:rsidR="009E528A" w:rsidRPr="00E16F92" w:rsidRDefault="009E528A" w:rsidP="009E528A">
      <w:pPr>
        <w:rPr>
          <w:rFonts w:ascii="Times New Roman" w:hAnsi="Times New Roman" w:cs="Times New Roman"/>
          <w:sz w:val="24"/>
          <w:szCs w:val="24"/>
        </w:rPr>
      </w:pPr>
      <w:r w:rsidRPr="00E16F92">
        <w:rPr>
          <w:rFonts w:ascii="Times New Roman" w:hAnsi="Times New Roman" w:cs="Times New Roman"/>
          <w:sz w:val="24"/>
          <w:szCs w:val="24"/>
        </w:rPr>
        <w:br w:type="page"/>
      </w:r>
    </w:p>
    <w:p w:rsidR="009E528A" w:rsidRPr="00E16F92" w:rsidRDefault="009E528A" w:rsidP="009E528A">
      <w:pPr>
        <w:ind w:left="-709"/>
        <w:rPr>
          <w:rFonts w:ascii="Times New Roman" w:hAnsi="Times New Roman" w:cs="Times New Roman"/>
          <w:sz w:val="24"/>
          <w:szCs w:val="24"/>
        </w:rPr>
      </w:pPr>
    </w:p>
    <w:sectPr w:rsidR="009E528A" w:rsidRPr="00E16F92" w:rsidSect="000974F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52E"/>
    <w:multiLevelType w:val="hybridMultilevel"/>
    <w:tmpl w:val="0956684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E2676"/>
    <w:multiLevelType w:val="hybridMultilevel"/>
    <w:tmpl w:val="5AA01AAC"/>
    <w:lvl w:ilvl="0" w:tplc="82240D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12CBB"/>
    <w:multiLevelType w:val="multilevel"/>
    <w:tmpl w:val="67326C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AF7375A"/>
    <w:multiLevelType w:val="multilevel"/>
    <w:tmpl w:val="41165BB0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>
    <w:nsid w:val="4F676E21"/>
    <w:multiLevelType w:val="multilevel"/>
    <w:tmpl w:val="5A5014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501E628A"/>
    <w:multiLevelType w:val="hybridMultilevel"/>
    <w:tmpl w:val="1F24343A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3791ADD"/>
    <w:multiLevelType w:val="multilevel"/>
    <w:tmpl w:val="7D4A09C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A1A30A7"/>
    <w:multiLevelType w:val="multilevel"/>
    <w:tmpl w:val="6FA6AF6C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E3D5D68"/>
    <w:multiLevelType w:val="hybridMultilevel"/>
    <w:tmpl w:val="238C0EC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F6D0B2E"/>
    <w:multiLevelType w:val="multilevel"/>
    <w:tmpl w:val="4F4A1A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7F1C3029"/>
    <w:multiLevelType w:val="multilevel"/>
    <w:tmpl w:val="8B3AC9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3CC3"/>
    <w:rsid w:val="000974F8"/>
    <w:rsid w:val="003C644C"/>
    <w:rsid w:val="00643CC3"/>
    <w:rsid w:val="00870C1D"/>
    <w:rsid w:val="009E528A"/>
    <w:rsid w:val="00BB622B"/>
    <w:rsid w:val="00D72A81"/>
    <w:rsid w:val="00E16F92"/>
    <w:rsid w:val="00E52BC0"/>
    <w:rsid w:val="00EA32A9"/>
    <w:rsid w:val="00F62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63"/>
  </w:style>
  <w:style w:type="paragraph" w:styleId="1">
    <w:name w:val="heading 1"/>
    <w:basedOn w:val="a"/>
    <w:next w:val="a"/>
    <w:link w:val="10"/>
    <w:uiPriority w:val="9"/>
    <w:qFormat/>
    <w:rsid w:val="009E528A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E528A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28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E528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34"/>
    <w:qFormat/>
    <w:rsid w:val="009E528A"/>
    <w:pPr>
      <w:spacing w:after="0" w:line="240" w:lineRule="auto"/>
      <w:ind w:left="720"/>
      <w:contextualSpacing/>
    </w:pPr>
    <w:rPr>
      <w:rFonts w:ascii="Times New Roman" w:eastAsia="Times New Roman" w:hAnsi="Times New Roman" w:cs="Calibri"/>
      <w:sz w:val="24"/>
      <w:szCs w:val="24"/>
    </w:rPr>
  </w:style>
  <w:style w:type="paragraph" w:styleId="a5">
    <w:name w:val="No Spacing"/>
    <w:link w:val="a6"/>
    <w:qFormat/>
    <w:rsid w:val="009E528A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customStyle="1" w:styleId="a6">
    <w:name w:val="Без интервала Знак"/>
    <w:link w:val="a5"/>
    <w:locked/>
    <w:rsid w:val="009E528A"/>
    <w:rPr>
      <w:rFonts w:ascii="Calibri" w:eastAsia="Calibri" w:hAnsi="Calibri" w:cs="Calibri"/>
      <w:lang w:eastAsia="ar-SA"/>
    </w:rPr>
  </w:style>
  <w:style w:type="character" w:customStyle="1" w:styleId="a4">
    <w:name w:val="Абзац списка Знак"/>
    <w:link w:val="a3"/>
    <w:uiPriority w:val="34"/>
    <w:locked/>
    <w:rsid w:val="009E528A"/>
    <w:rPr>
      <w:rFonts w:ascii="Times New Roman" w:eastAsia="Times New Roman" w:hAnsi="Times New Roman" w:cs="Calibri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E52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alibri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E528A"/>
    <w:rPr>
      <w:rFonts w:ascii="Courier New" w:eastAsia="Times New Roman" w:hAnsi="Courier New" w:cs="Calibri"/>
      <w:sz w:val="20"/>
      <w:szCs w:val="20"/>
    </w:rPr>
  </w:style>
  <w:style w:type="paragraph" w:styleId="a7">
    <w:name w:val="Body Text"/>
    <w:basedOn w:val="a"/>
    <w:link w:val="a8"/>
    <w:unhideWhenUsed/>
    <w:qFormat/>
    <w:rsid w:val="009E528A"/>
    <w:pPr>
      <w:spacing w:after="12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9E528A"/>
    <w:rPr>
      <w:rFonts w:ascii="Calibri" w:eastAsia="Calibri" w:hAnsi="Calibri" w:cs="Times New Roman"/>
      <w:sz w:val="20"/>
      <w:szCs w:val="20"/>
      <w:lang w:eastAsia="ru-RU"/>
    </w:rPr>
  </w:style>
  <w:style w:type="character" w:styleId="a9">
    <w:name w:val="Hyperlink"/>
    <w:uiPriority w:val="99"/>
    <w:unhideWhenUsed/>
    <w:rsid w:val="009E528A"/>
    <w:rPr>
      <w:rFonts w:ascii="Times New Roman" w:hAnsi="Times New Roman" w:cs="Times New Roman" w:hint="default"/>
      <w:color w:val="000080"/>
      <w:u w:val="single"/>
    </w:rPr>
  </w:style>
  <w:style w:type="paragraph" w:styleId="aa">
    <w:name w:val="TOC Heading"/>
    <w:basedOn w:val="1"/>
    <w:next w:val="a"/>
    <w:uiPriority w:val="39"/>
    <w:unhideWhenUsed/>
    <w:qFormat/>
    <w:rsid w:val="009E528A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11">
    <w:name w:val="toc 1"/>
    <w:basedOn w:val="a"/>
    <w:next w:val="a"/>
    <w:autoRedefine/>
    <w:uiPriority w:val="39"/>
    <w:unhideWhenUsed/>
    <w:rsid w:val="009E528A"/>
    <w:pPr>
      <w:tabs>
        <w:tab w:val="left" w:pos="440"/>
        <w:tab w:val="right" w:leader="dot" w:pos="12474"/>
      </w:tabs>
      <w:spacing w:after="200" w:line="360" w:lineRule="auto"/>
    </w:pPr>
    <w:rPr>
      <w:rFonts w:ascii="Calibri" w:eastAsia="Times New Roman" w:hAnsi="Calibri" w:cs="Calibri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9E528A"/>
    <w:pPr>
      <w:tabs>
        <w:tab w:val="left" w:pos="440"/>
        <w:tab w:val="left" w:pos="880"/>
        <w:tab w:val="right" w:leader="dot" w:pos="12474"/>
      </w:tabs>
      <w:spacing w:after="200" w:line="360" w:lineRule="auto"/>
    </w:pPr>
    <w:rPr>
      <w:rFonts w:ascii="Calibri" w:eastAsia="Times New Roman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2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2A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33NMk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cp:lastPrinted>2025-10-11T09:09:00Z</cp:lastPrinted>
  <dcterms:created xsi:type="dcterms:W3CDTF">2024-09-30T07:21:00Z</dcterms:created>
  <dcterms:modified xsi:type="dcterms:W3CDTF">2025-10-15T15:42:00Z</dcterms:modified>
</cp:coreProperties>
</file>